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C91157" w14:paraId="65595C2F" w14:textId="77777777" w:rsidTr="00117BE9">
        <w:tc>
          <w:tcPr>
            <w:tcW w:w="10749" w:type="dxa"/>
            <w:gridSpan w:val="3"/>
          </w:tcPr>
          <w:p w14:paraId="59928732" w14:textId="066EBEED" w:rsidR="001C1575" w:rsidRPr="00C91157" w:rsidRDefault="00EA3E00" w:rsidP="00554FE9">
            <w:pPr>
              <w:rPr>
                <w:rFonts w:asciiTheme="minorHAnsi" w:hAnsiTheme="minorHAnsi" w:cstheme="minorHAnsi"/>
                <w:b/>
                <w:szCs w:val="22"/>
                <w:lang w:val="fr-CA"/>
              </w:rPr>
            </w:pPr>
            <w:r w:rsidRPr="00C91157">
              <w:rPr>
                <w:rFonts w:asciiTheme="minorHAnsi" w:hAnsiTheme="minorHAnsi" w:cstheme="minorHAnsi"/>
                <w:b/>
                <w:szCs w:val="22"/>
                <w:lang w:val="fr-CA"/>
              </w:rPr>
              <w:t xml:space="preserve">1. </w:t>
            </w:r>
            <w:proofErr w:type="spellStart"/>
            <w:r w:rsidR="001C1575" w:rsidRPr="00C91157">
              <w:rPr>
                <w:rFonts w:asciiTheme="minorHAnsi" w:hAnsiTheme="minorHAnsi" w:cstheme="minorHAnsi"/>
                <w:b/>
                <w:szCs w:val="22"/>
                <w:lang w:val="fr-CA"/>
              </w:rPr>
              <w:t>Event</w:t>
            </w:r>
            <w:proofErr w:type="spellEnd"/>
            <w:r w:rsidR="001C1575" w:rsidRPr="00C91157">
              <w:rPr>
                <w:rFonts w:asciiTheme="minorHAnsi" w:hAnsiTheme="minorHAnsi" w:cstheme="minorHAnsi"/>
                <w:b/>
                <w:szCs w:val="22"/>
                <w:lang w:val="fr-CA"/>
              </w:rPr>
              <w:t xml:space="preserve"> information</w:t>
            </w:r>
            <w:r w:rsidRPr="00C91157">
              <w:rPr>
                <w:rFonts w:asciiTheme="minorHAnsi" w:hAnsiTheme="minorHAnsi" w:cstheme="minorHAnsi"/>
                <w:b/>
                <w:szCs w:val="22"/>
                <w:lang w:val="fr-CA"/>
              </w:rPr>
              <w:t xml:space="preserve"> / </w:t>
            </w:r>
            <w:r w:rsidR="001C1575" w:rsidRPr="00C91157">
              <w:rPr>
                <w:rFonts w:asciiTheme="minorHAnsi" w:hAnsiTheme="minorHAnsi" w:cstheme="minorHAnsi"/>
                <w:b/>
                <w:szCs w:val="22"/>
                <w:lang w:val="fr-CA"/>
              </w:rPr>
              <w:t>Information de l’événement</w:t>
            </w:r>
            <w:r w:rsidR="00195560" w:rsidRPr="00C91157">
              <w:rPr>
                <w:rFonts w:asciiTheme="minorHAnsi" w:hAnsiTheme="minorHAnsi" w:cstheme="minorHAnsi"/>
                <w:b/>
                <w:szCs w:val="22"/>
                <w:lang w:val="fr-CA"/>
              </w:rPr>
              <w:t xml:space="preserve"> </w:t>
            </w:r>
          </w:p>
        </w:tc>
      </w:tr>
      <w:tr w:rsidR="001C1575" w:rsidRPr="00BD2AE6"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3E736C05" w:rsidR="001C1575" w:rsidRPr="00BD2AE6" w:rsidRDefault="00BD2AE6" w:rsidP="00BD2AE6">
            <w:pPr>
              <w:rPr>
                <w:rFonts w:asciiTheme="minorHAnsi" w:hAnsiTheme="minorHAnsi" w:cstheme="minorHAnsi"/>
                <w:sz w:val="22"/>
                <w:szCs w:val="22"/>
                <w:lang w:val="en-US"/>
              </w:rPr>
            </w:pPr>
            <w:r>
              <w:rPr>
                <w:rFonts w:asciiTheme="minorHAnsi" w:hAnsiTheme="minorHAnsi" w:cstheme="minorHAnsi"/>
                <w:sz w:val="22"/>
                <w:szCs w:val="22"/>
                <w:lang w:val="en-US"/>
              </w:rPr>
              <w:t xml:space="preserve">Shannon </w:t>
            </w:r>
            <w:proofErr w:type="spellStart"/>
            <w:r>
              <w:rPr>
                <w:rFonts w:asciiTheme="minorHAnsi" w:hAnsiTheme="minorHAnsi" w:cstheme="minorHAnsi"/>
                <w:sz w:val="22"/>
                <w:szCs w:val="22"/>
                <w:lang w:val="en-US"/>
              </w:rPr>
              <w:t>Nowell</w:t>
            </w:r>
            <w:proofErr w:type="spellEnd"/>
            <w:r>
              <w:rPr>
                <w:rFonts w:asciiTheme="minorHAnsi" w:hAnsiTheme="minorHAnsi" w:cstheme="minorHAnsi"/>
                <w:sz w:val="22"/>
                <w:szCs w:val="22"/>
                <w:lang w:val="en-US"/>
              </w:rPr>
              <w:t xml:space="preserve">, 506-357-3644, </w:t>
            </w:r>
            <w:r w:rsidRPr="00C91157">
              <w:rPr>
                <w:rStyle w:val="Hyperlink"/>
                <w:rFonts w:asciiTheme="minorHAnsi" w:hAnsiTheme="minorHAnsi" w:cstheme="minorHAnsi"/>
                <w:sz w:val="22"/>
                <w:szCs w:val="22"/>
                <w:lang w:val="en-US"/>
              </w:rPr>
              <w:t>Shannon.Nowell@forces.gc.ca</w:t>
            </w:r>
          </w:p>
        </w:tc>
      </w:tr>
      <w:tr w:rsidR="001C1575" w:rsidRPr="00C91157"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w:t>
            </w:r>
            <w:proofErr w:type="spellStart"/>
            <w:r w:rsidRPr="005268DE">
              <w:rPr>
                <w:rFonts w:asciiTheme="minorHAnsi" w:hAnsiTheme="minorHAnsi" w:cstheme="minorBidi"/>
                <w:sz w:val="20"/>
                <w:szCs w:val="22"/>
                <w:lang w:val="fr-CA"/>
              </w:rPr>
              <w:t>forms</w:t>
            </w:r>
            <w:proofErr w:type="spellEnd"/>
            <w:r w:rsidRPr="005268DE">
              <w:rPr>
                <w:rFonts w:asciiTheme="minorHAnsi" w:hAnsiTheme="minorHAnsi" w:cstheme="minorBidi"/>
                <w:sz w:val="20"/>
                <w:szCs w:val="22"/>
                <w:lang w:val="fr-CA"/>
              </w:rPr>
              <w:t xml:space="preserve"> must </w:t>
            </w:r>
            <w:proofErr w:type="spellStart"/>
            <w:r w:rsidRPr="005268DE">
              <w:rPr>
                <w:rFonts w:asciiTheme="minorHAnsi" w:hAnsiTheme="minorHAnsi" w:cstheme="minorBidi"/>
                <w:sz w:val="20"/>
                <w:szCs w:val="22"/>
                <w:lang w:val="fr-CA"/>
              </w:rPr>
              <w:t>be</w:t>
            </w:r>
            <w:proofErr w:type="spellEnd"/>
            <w:r w:rsidRPr="005268DE">
              <w:rPr>
                <w:rFonts w:asciiTheme="minorHAnsi" w:hAnsiTheme="minorHAnsi" w:cstheme="minorBidi"/>
                <w:sz w:val="20"/>
                <w:szCs w:val="22"/>
                <w:lang w:val="fr-CA"/>
              </w:rPr>
              <w:t xml:space="preserve"> sent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5085F723" w14:textId="24898A45" w:rsidR="00BD2AE6" w:rsidRPr="00C91157" w:rsidRDefault="00C91157" w:rsidP="00BD2AE6">
            <w:pPr>
              <w:rPr>
                <w:rFonts w:asciiTheme="minorHAnsi" w:hAnsiTheme="minorHAnsi" w:cstheme="minorHAnsi"/>
                <w:b/>
                <w:sz w:val="22"/>
                <w:szCs w:val="22"/>
              </w:rPr>
            </w:pPr>
            <w:r>
              <w:rPr>
                <w:rFonts w:asciiTheme="minorHAnsi" w:hAnsiTheme="minorHAnsi" w:cstheme="minorHAnsi"/>
                <w:b/>
                <w:sz w:val="22"/>
                <w:szCs w:val="22"/>
              </w:rPr>
              <w:t>26 M</w:t>
            </w:r>
            <w:r w:rsidR="00BD2AE6" w:rsidRPr="00C91157">
              <w:rPr>
                <w:rFonts w:asciiTheme="minorHAnsi" w:hAnsiTheme="minorHAnsi" w:cstheme="minorHAnsi"/>
                <w:b/>
                <w:sz w:val="22"/>
                <w:szCs w:val="22"/>
              </w:rPr>
              <w:t>arch 2021</w:t>
            </w:r>
          </w:p>
          <w:p w14:paraId="25259072" w14:textId="72C6C4C3" w:rsidR="001C1575" w:rsidRPr="00554FE9" w:rsidRDefault="00BD2AE6" w:rsidP="00887DE2">
            <w:pPr>
              <w:rPr>
                <w:rFonts w:asciiTheme="minorHAnsi" w:hAnsiTheme="minorHAnsi" w:cstheme="minorHAnsi"/>
                <w:sz w:val="22"/>
                <w:szCs w:val="22"/>
              </w:rPr>
            </w:pPr>
            <w:r w:rsidRPr="00C91157">
              <w:rPr>
                <w:rFonts w:asciiTheme="minorHAnsi" w:hAnsiTheme="minorHAnsi" w:cstheme="minorHAnsi"/>
                <w:b/>
                <w:sz w:val="22"/>
                <w:szCs w:val="22"/>
              </w:rPr>
              <w:t>26 ma</w:t>
            </w:r>
            <w:r w:rsidR="00887DE2" w:rsidRPr="00C91157">
              <w:rPr>
                <w:rFonts w:asciiTheme="minorHAnsi" w:hAnsiTheme="minorHAnsi" w:cstheme="minorHAnsi"/>
                <w:b/>
                <w:sz w:val="22"/>
                <w:szCs w:val="22"/>
              </w:rPr>
              <w:t>rs</w:t>
            </w:r>
            <w:r w:rsidRPr="00C91157">
              <w:rPr>
                <w:rFonts w:asciiTheme="minorHAnsi" w:hAnsiTheme="minorHAnsi" w:cstheme="minorHAnsi"/>
                <w:b/>
                <w:sz w:val="22"/>
                <w:szCs w:val="22"/>
              </w:rPr>
              <w:t xml:space="preserve"> 2021</w:t>
            </w:r>
          </w:p>
        </w:tc>
      </w:tr>
      <w:tr w:rsidR="001C1575" w:rsidRPr="00BD2AE6"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B586F1C" w14:textId="77777777" w:rsidR="00BD2AE6" w:rsidRPr="00BD2AE6" w:rsidRDefault="00BD2AE6" w:rsidP="00744999">
            <w:pPr>
              <w:autoSpaceDE w:val="0"/>
              <w:autoSpaceDN w:val="0"/>
              <w:adjustRightInd w:val="0"/>
              <w:spacing w:before="60" w:after="60"/>
              <w:rPr>
                <w:rFonts w:asciiTheme="minorHAnsi" w:hAnsiTheme="minorHAnsi" w:cstheme="minorBidi"/>
                <w:bCs/>
                <w:sz w:val="22"/>
                <w:szCs w:val="22"/>
                <w:lang w:val="en-US"/>
              </w:rPr>
            </w:pPr>
            <w:r w:rsidRPr="00BD2AE6">
              <w:rPr>
                <w:rFonts w:asciiTheme="minorHAnsi" w:hAnsiTheme="minorHAnsi" w:cstheme="minorBidi"/>
                <w:bCs/>
                <w:sz w:val="22"/>
                <w:szCs w:val="22"/>
                <w:lang w:val="en-US"/>
              </w:rPr>
              <w:t>FREDERICTON AREA</w:t>
            </w:r>
          </w:p>
          <w:p w14:paraId="66649A57" w14:textId="16E59158" w:rsidR="001C1575" w:rsidRPr="00BD2AE6" w:rsidRDefault="00BD2AE6" w:rsidP="00744999">
            <w:pPr>
              <w:autoSpaceDE w:val="0"/>
              <w:autoSpaceDN w:val="0"/>
              <w:adjustRightInd w:val="0"/>
              <w:spacing w:before="60" w:after="60"/>
              <w:rPr>
                <w:rFonts w:asciiTheme="minorHAnsi" w:hAnsiTheme="minorHAnsi" w:cstheme="minorBidi"/>
                <w:b/>
                <w:bCs/>
                <w:sz w:val="22"/>
                <w:szCs w:val="22"/>
                <w:u w:val="single"/>
                <w:lang w:val="en-US"/>
              </w:rPr>
            </w:pPr>
            <w:r w:rsidRPr="00BD2AE6">
              <w:rPr>
                <w:rFonts w:asciiTheme="minorHAnsi" w:hAnsiTheme="minorHAnsi" w:cstheme="minorBidi"/>
                <w:bCs/>
                <w:sz w:val="22"/>
                <w:szCs w:val="22"/>
                <w:lang w:val="en-US"/>
              </w:rPr>
              <w:t>RÉGION DE FREDERICTON</w:t>
            </w:r>
          </w:p>
        </w:tc>
      </w:tr>
      <w:tr w:rsidR="00D31070" w:rsidRPr="00607554" w14:paraId="21D51240" w14:textId="77777777" w:rsidTr="00117BE9">
        <w:tc>
          <w:tcPr>
            <w:tcW w:w="8619" w:type="dxa"/>
            <w:gridSpan w:val="2"/>
          </w:tcPr>
          <w:p w14:paraId="0629ECC8" w14:textId="2AAB568C"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4AE01590" w:rsidR="00D31070" w:rsidRPr="00117BE9" w:rsidRDefault="00BD2AE6"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3A1D79">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C91157"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C91157"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3A1D79">
              <w:rPr>
                <w:rFonts w:asciiTheme="minorHAnsi" w:hAnsiTheme="minorHAnsi" w:cstheme="minorHAnsi"/>
                <w:sz w:val="22"/>
                <w:szCs w:val="22"/>
                <w:lang w:val="fr-FR"/>
              </w:rPr>
            </w:r>
            <w:r w:rsidR="003A1D7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3A1D79">
              <w:rPr>
                <w:rFonts w:asciiTheme="minorHAnsi" w:hAnsiTheme="minorHAnsi" w:cstheme="minorHAnsi"/>
                <w:sz w:val="22"/>
                <w:szCs w:val="22"/>
                <w:lang w:val="fr-FR"/>
              </w:rPr>
            </w:r>
            <w:r w:rsidR="003A1D7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lang w:val="fr-CA"/>
              </w:rPr>
            </w:r>
            <w:r w:rsidR="003A1D79">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lang w:val="fr-CA"/>
              </w:rPr>
            </w:r>
            <w:r w:rsidR="003A1D7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lang w:val="fr-CA"/>
              </w:rPr>
            </w:r>
            <w:r w:rsidR="003A1D7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lastRenderedPageBreak/>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C91157"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rPr>
            </w:r>
            <w:r w:rsidR="003A1D7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C91157"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C91157"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C91157" w14:paraId="04646853" w14:textId="77777777" w:rsidTr="000E6A0B">
        <w:tc>
          <w:tcPr>
            <w:tcW w:w="10754" w:type="dxa"/>
            <w:gridSpan w:val="2"/>
          </w:tcPr>
          <w:p w14:paraId="181E572C" w14:textId="77777777" w:rsidR="00C91157" w:rsidRPr="00700F97" w:rsidRDefault="00C91157" w:rsidP="00C91157">
            <w:pPr>
              <w:rPr>
                <w:rFonts w:asciiTheme="minorHAnsi" w:hAnsiTheme="minorHAnsi" w:cstheme="minorBidi"/>
              </w:rPr>
            </w:pPr>
            <w:r w:rsidRPr="00883477">
              <w:rPr>
                <w:rFonts w:asciiTheme="minorHAnsi" w:hAnsiTheme="minorHAnsi" w:cstheme="minorBidi"/>
              </w:rPr>
              <w:t xml:space="preserve">Participants must be able to tolerate </w:t>
            </w:r>
            <w:r>
              <w:rPr>
                <w:rFonts w:asciiTheme="minorHAnsi" w:hAnsiTheme="minorHAnsi" w:cstheme="minorBidi"/>
              </w:rPr>
              <w:t>1 hour</w:t>
            </w:r>
            <w:r w:rsidRPr="00883477">
              <w:rPr>
                <w:rFonts w:asciiTheme="minorHAnsi" w:hAnsiTheme="minorHAnsi" w:cstheme="minorBidi"/>
              </w:rPr>
              <w:t xml:space="preserve"> of </w:t>
            </w:r>
            <w:r>
              <w:rPr>
                <w:rFonts w:asciiTheme="minorHAnsi" w:hAnsiTheme="minorHAnsi" w:cstheme="minorBidi"/>
              </w:rPr>
              <w:t>light</w:t>
            </w:r>
            <w:r w:rsidRPr="00883477">
              <w:rPr>
                <w:rFonts w:asciiTheme="minorHAnsi" w:hAnsiTheme="minorHAnsi" w:cstheme="minorBidi"/>
              </w:rPr>
              <w:t xml:space="preserve"> paced activities for </w:t>
            </w:r>
            <w:r>
              <w:rPr>
                <w:rFonts w:asciiTheme="minorHAnsi" w:hAnsiTheme="minorHAnsi" w:cstheme="minorBidi"/>
              </w:rPr>
              <w:t>each of the event</w:t>
            </w:r>
            <w:r w:rsidRPr="00883477">
              <w:rPr>
                <w:rFonts w:asciiTheme="minorHAnsi" w:hAnsiTheme="minorHAnsi" w:cstheme="minorBidi"/>
              </w:rPr>
              <w:t xml:space="preserve"> days. Applicants must have a limited requirement for rest thr</w:t>
            </w:r>
            <w:r>
              <w:rPr>
                <w:rFonts w:asciiTheme="minorHAnsi" w:hAnsiTheme="minorHAnsi" w:cstheme="minorBidi"/>
              </w:rPr>
              <w:t>oughout the duration of the event</w:t>
            </w:r>
            <w:r w:rsidRPr="00883477">
              <w:rPr>
                <w:rFonts w:asciiTheme="minorHAnsi" w:hAnsiTheme="minorHAnsi" w:cstheme="minorBidi"/>
              </w:rPr>
              <w:t>. Participants will be joined by other ill/injured members</w:t>
            </w:r>
            <w:r>
              <w:rPr>
                <w:rFonts w:asciiTheme="minorHAnsi" w:hAnsiTheme="minorHAnsi" w:cstheme="minorBidi"/>
              </w:rPr>
              <w:t xml:space="preserve"> and civilians</w:t>
            </w:r>
            <w:r w:rsidRPr="00883477">
              <w:rPr>
                <w:rFonts w:asciiTheme="minorHAnsi" w:hAnsiTheme="minorHAnsi" w:cstheme="minorBidi"/>
              </w:rPr>
              <w:t xml:space="preserve">, and therefore should be able to function in a social environment. </w:t>
            </w:r>
            <w:r w:rsidRPr="00700F97">
              <w:rPr>
                <w:rFonts w:asciiTheme="minorHAnsi" w:hAnsiTheme="minorHAnsi" w:cstheme="minorBidi"/>
              </w:rPr>
              <w:t xml:space="preserve"> </w:t>
            </w:r>
          </w:p>
          <w:p w14:paraId="03771572" w14:textId="77777777" w:rsidR="00775854" w:rsidRPr="00AC5E01" w:rsidRDefault="00775854" w:rsidP="000E6A0B">
            <w:pPr>
              <w:autoSpaceDE w:val="0"/>
              <w:autoSpaceDN w:val="0"/>
              <w:adjustRightInd w:val="0"/>
              <w:rPr>
                <w:rFonts w:asciiTheme="minorHAnsi" w:eastAsia="Calibri" w:hAnsiTheme="minorHAnsi" w:cstheme="minorHAnsi"/>
                <w:color w:val="000000"/>
                <w:sz w:val="22"/>
                <w:szCs w:val="22"/>
                <w:lang w:eastAsia="en-US"/>
              </w:rPr>
            </w:pPr>
            <w:bookmarkStart w:id="2" w:name="_GoBack"/>
            <w:bookmarkEnd w:id="2"/>
          </w:p>
          <w:p w14:paraId="630855DB" w14:textId="77777777" w:rsidR="00C91157" w:rsidRPr="00527CFE" w:rsidRDefault="00C91157" w:rsidP="00C91157">
            <w:pPr>
              <w:rPr>
                <w:rFonts w:asciiTheme="minorHAnsi" w:eastAsia="Calibri" w:hAnsiTheme="minorHAnsi" w:cs="Arial"/>
                <w:lang w:val="fr-CA"/>
              </w:rPr>
            </w:pPr>
            <w:r w:rsidRPr="00527CFE">
              <w:rPr>
                <w:rFonts w:asciiTheme="minorHAnsi" w:eastAsia="Calibri" w:hAnsiTheme="minorHAnsi" w:cs="Arial"/>
                <w:lang w:val="fr-CA"/>
              </w:rPr>
              <w:t xml:space="preserve">Les participants doivent être capables de </w:t>
            </w:r>
            <w:r>
              <w:rPr>
                <w:rFonts w:asciiTheme="minorHAnsi" w:eastAsia="Calibri" w:hAnsiTheme="minorHAnsi" w:cs="Arial"/>
                <w:lang w:val="fr-CA"/>
              </w:rPr>
              <w:t>tolérer 1 heure d'activité à un rythme léger pour chaque séance</w:t>
            </w:r>
            <w:r w:rsidRPr="00527CFE">
              <w:rPr>
                <w:rFonts w:asciiTheme="minorHAnsi" w:eastAsia="Calibri" w:hAnsiTheme="minorHAnsi" w:cs="Arial"/>
                <w:lang w:val="fr-CA"/>
              </w:rPr>
              <w:t xml:space="preserve">. Les candidats doivent être en mesure de supporter peu </w:t>
            </w:r>
            <w:r>
              <w:rPr>
                <w:rFonts w:asciiTheme="minorHAnsi" w:eastAsia="Calibri" w:hAnsiTheme="minorHAnsi" w:cs="Arial"/>
                <w:lang w:val="fr-CA"/>
              </w:rPr>
              <w:t xml:space="preserve">de </w:t>
            </w:r>
            <w:r w:rsidRPr="00527CFE">
              <w:rPr>
                <w:rFonts w:asciiTheme="minorHAnsi" w:eastAsia="Calibri" w:hAnsiTheme="minorHAnsi" w:cs="Arial"/>
                <w:lang w:val="fr-CA"/>
              </w:rPr>
              <w:t>repos pendant tout l’événement. Les participants doivent être en mesure d’interagir et de fonctionner dans un environnement social avec d’autres membres malades et blessés, ainsi que des membres civils.</w:t>
            </w:r>
          </w:p>
          <w:p w14:paraId="4A273715" w14:textId="46165D5B" w:rsidR="00CC06FF" w:rsidRPr="00D86C6C" w:rsidRDefault="00CC06FF" w:rsidP="00BD2AE6">
            <w:pPr>
              <w:autoSpaceDE w:val="0"/>
              <w:autoSpaceDN w:val="0"/>
              <w:adjustRightInd w:val="0"/>
              <w:rPr>
                <w:rFonts w:asciiTheme="minorHAnsi" w:hAnsiTheme="minorHAnsi" w:cstheme="minorBidi"/>
                <w:b/>
                <w:bCs/>
                <w:sz w:val="22"/>
                <w:szCs w:val="22"/>
                <w:u w:val="single"/>
                <w:lang w:val="fr-CA"/>
              </w:rPr>
            </w:pPr>
          </w:p>
        </w:tc>
      </w:tr>
      <w:tr w:rsidR="00775854" w:rsidRPr="00C91157"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C91157" w14:paraId="69F156BE" w14:textId="77777777" w:rsidTr="000E6A0B">
        <w:tc>
          <w:tcPr>
            <w:tcW w:w="10754" w:type="dxa"/>
            <w:gridSpan w:val="2"/>
          </w:tcPr>
          <w:p w14:paraId="1340D94A" w14:textId="13E6481B"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91157">
              <w:rPr>
                <w:rFonts w:asciiTheme="minorHAnsi" w:hAnsiTheme="minorHAnsi" w:cstheme="minorBidi"/>
                <w:sz w:val="22"/>
                <w:szCs w:val="22"/>
              </w:rPr>
              <w:t>PSP/Soldier On staff</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0"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1">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2">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3"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4">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5">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C91157"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w:t>
            </w:r>
            <w:r>
              <w:rPr>
                <w:rFonts w:asciiTheme="minorHAnsi" w:hAnsiTheme="minorHAnsi" w:cstheme="minorHAnsi"/>
                <w:sz w:val="22"/>
                <w:szCs w:val="22"/>
              </w:rPr>
              <w:lastRenderedPageBreak/>
              <w:t>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C91157"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C91157"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59590286" w14:textId="2D2BD1DE" w:rsidR="00BD2AE6" w:rsidRDefault="00BD2AE6" w:rsidP="000E6A0B">
      <w:pPr>
        <w:autoSpaceDE w:val="0"/>
        <w:autoSpaceDN w:val="0"/>
        <w:adjustRightInd w:val="0"/>
        <w:spacing w:before="60" w:after="60"/>
        <w:rPr>
          <w:rFonts w:asciiTheme="minorHAnsi" w:hAnsiTheme="minorHAnsi" w:cstheme="minorBidi"/>
          <w:b/>
          <w:bCs/>
          <w:color w:val="C00000"/>
          <w:sz w:val="22"/>
          <w:szCs w:val="22"/>
        </w:rPr>
      </w:pPr>
    </w:p>
    <w:p w14:paraId="37FE2DB2" w14:textId="77777777" w:rsidR="00BD2AE6" w:rsidRDefault="00BD2AE6" w:rsidP="000E6A0B">
      <w:pPr>
        <w:autoSpaceDE w:val="0"/>
        <w:autoSpaceDN w:val="0"/>
        <w:adjustRightInd w:val="0"/>
        <w:spacing w:before="60" w:after="60"/>
        <w:rPr>
          <w:rFonts w:asciiTheme="minorHAnsi" w:hAnsiTheme="minorHAnsi" w:cstheme="minorBidi"/>
          <w:b/>
          <w:bCs/>
          <w:color w:val="C00000"/>
          <w:sz w:val="22"/>
          <w:szCs w:val="22"/>
        </w:rPr>
      </w:pPr>
    </w:p>
    <w:p w14:paraId="3A5990DC" w14:textId="77777777" w:rsidR="00BD2AE6" w:rsidRDefault="00BD2AE6" w:rsidP="000E6A0B">
      <w:pPr>
        <w:autoSpaceDE w:val="0"/>
        <w:autoSpaceDN w:val="0"/>
        <w:adjustRightInd w:val="0"/>
        <w:spacing w:before="60" w:after="60"/>
        <w:rPr>
          <w:rFonts w:asciiTheme="minorHAnsi" w:hAnsiTheme="minorHAnsi" w:cstheme="minorBidi"/>
          <w:b/>
          <w:bCs/>
          <w:color w:val="C00000"/>
          <w:sz w:val="22"/>
          <w:szCs w:val="22"/>
        </w:rPr>
      </w:pPr>
    </w:p>
    <w:p w14:paraId="3F46B024" w14:textId="77777777" w:rsidR="00BD2AE6" w:rsidRDefault="00BD2AE6" w:rsidP="000E6A0B">
      <w:pPr>
        <w:autoSpaceDE w:val="0"/>
        <w:autoSpaceDN w:val="0"/>
        <w:adjustRightInd w:val="0"/>
        <w:spacing w:before="60" w:after="60"/>
        <w:rPr>
          <w:rFonts w:asciiTheme="minorHAnsi" w:hAnsiTheme="minorHAnsi" w:cstheme="minorBidi"/>
          <w:b/>
          <w:bCs/>
          <w:color w:val="C00000"/>
          <w:sz w:val="22"/>
          <w:szCs w:val="22"/>
        </w:rPr>
      </w:pPr>
    </w:p>
    <w:p w14:paraId="4B11310A" w14:textId="77777777" w:rsidR="00BD2AE6" w:rsidRPr="000E6A0B" w:rsidRDefault="00BD2AE6"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C91157"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C91157"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C91157"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C91157"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C91157"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lang w:val="fr-CA"/>
              </w:rPr>
            </w:r>
            <w:r w:rsidR="003A1D7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lang w:val="fr-CA"/>
              </w:rPr>
            </w:r>
            <w:r w:rsidR="003A1D7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C91157"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C91157"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lang w:val="fr-CA"/>
              </w:rPr>
            </w:r>
            <w:r w:rsidR="003A1D7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3A1D79">
              <w:rPr>
                <w:rFonts w:asciiTheme="minorHAnsi" w:hAnsiTheme="minorHAnsi" w:cstheme="minorHAnsi"/>
                <w:sz w:val="22"/>
                <w:szCs w:val="22"/>
                <w:lang w:val="fr-CA"/>
              </w:rPr>
            </w:r>
            <w:r w:rsidR="003A1D7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C91157"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6"/>
      <w:footerReference w:type="default" r:id="rId17"/>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70777" w14:textId="77777777" w:rsidR="003A1D79" w:rsidRDefault="003A1D79">
      <w:r>
        <w:separator/>
      </w:r>
    </w:p>
  </w:endnote>
  <w:endnote w:type="continuationSeparator" w:id="0">
    <w:p w14:paraId="1FBA3CF4" w14:textId="77777777" w:rsidR="003A1D79" w:rsidRDefault="003A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C91157">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C91157">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C273E" w14:textId="77777777" w:rsidR="003A1D79" w:rsidRDefault="003A1D79">
      <w:r>
        <w:separator/>
      </w:r>
    </w:p>
  </w:footnote>
  <w:footnote w:type="continuationSeparator" w:id="0">
    <w:p w14:paraId="6AC48852" w14:textId="77777777" w:rsidR="003A1D79" w:rsidRDefault="003A1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93568"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135FAF41" w14:textId="1D1118EE" w:rsidR="00BD2AE6" w:rsidRPr="00BD2AE6" w:rsidRDefault="00BD2AE6" w:rsidP="00BD2AE6">
    <w:pPr>
      <w:jc w:val="center"/>
      <w:rPr>
        <w:rFonts w:asciiTheme="minorHAnsi" w:hAnsiTheme="minorHAnsi" w:cstheme="minorBidi"/>
        <w:b/>
        <w:bCs/>
        <w:sz w:val="22"/>
        <w:szCs w:val="22"/>
      </w:rPr>
    </w:pPr>
    <w:r w:rsidRPr="00BD2AE6">
      <w:rPr>
        <w:rFonts w:asciiTheme="minorHAnsi" w:hAnsiTheme="minorHAnsi" w:cstheme="minorBidi"/>
        <w:b/>
        <w:bCs/>
        <w:sz w:val="22"/>
        <w:szCs w:val="22"/>
      </w:rPr>
      <w:t>INTRO</w:t>
    </w:r>
    <w:r w:rsidR="00C91157">
      <w:rPr>
        <w:rFonts w:asciiTheme="minorHAnsi" w:hAnsiTheme="minorHAnsi" w:cstheme="minorBidi"/>
        <w:b/>
        <w:bCs/>
        <w:sz w:val="22"/>
        <w:szCs w:val="22"/>
      </w:rPr>
      <w:t>DUCTION</w:t>
    </w:r>
    <w:r w:rsidRPr="00BD2AE6">
      <w:rPr>
        <w:rFonts w:asciiTheme="minorHAnsi" w:hAnsiTheme="minorHAnsi" w:cstheme="minorBidi"/>
        <w:b/>
        <w:bCs/>
        <w:sz w:val="22"/>
        <w:szCs w:val="22"/>
      </w:rPr>
      <w:t xml:space="preserve"> TO FENCING –</w:t>
    </w:r>
    <w:r>
      <w:rPr>
        <w:rFonts w:asciiTheme="minorHAnsi" w:hAnsiTheme="minorHAnsi" w:cstheme="minorBidi"/>
        <w:b/>
        <w:bCs/>
        <w:sz w:val="22"/>
        <w:szCs w:val="22"/>
      </w:rPr>
      <w:t>FREDERICTON 13,</w:t>
    </w:r>
    <w:r w:rsidR="00C91157">
      <w:rPr>
        <w:rFonts w:asciiTheme="minorHAnsi" w:hAnsiTheme="minorHAnsi" w:cstheme="minorBidi"/>
        <w:b/>
        <w:bCs/>
        <w:sz w:val="22"/>
        <w:szCs w:val="22"/>
      </w:rPr>
      <w:t xml:space="preserve"> </w:t>
    </w:r>
    <w:r>
      <w:rPr>
        <w:rFonts w:asciiTheme="minorHAnsi" w:hAnsiTheme="minorHAnsi" w:cstheme="minorBidi"/>
        <w:b/>
        <w:bCs/>
        <w:sz w:val="22"/>
        <w:szCs w:val="22"/>
      </w:rPr>
      <w:t>20,</w:t>
    </w:r>
    <w:r w:rsidR="00C91157">
      <w:rPr>
        <w:rFonts w:asciiTheme="minorHAnsi" w:hAnsiTheme="minorHAnsi" w:cstheme="minorBidi"/>
        <w:b/>
        <w:bCs/>
        <w:sz w:val="22"/>
        <w:szCs w:val="22"/>
      </w:rPr>
      <w:t xml:space="preserve"> 27 APRIL AND 4 MAI - 1330-1430</w:t>
    </w:r>
    <w:r>
      <w:rPr>
        <w:rFonts w:asciiTheme="minorHAnsi" w:hAnsiTheme="minorHAnsi" w:cstheme="minorBidi"/>
        <w:b/>
        <w:bCs/>
        <w:sz w:val="22"/>
        <w:szCs w:val="22"/>
      </w:rPr>
      <w:t>HRS</w:t>
    </w:r>
  </w:p>
  <w:p w14:paraId="53ABCE4D" w14:textId="52190F3F" w:rsidR="006539E9" w:rsidRPr="00BD2AE6" w:rsidRDefault="00BD2AE6" w:rsidP="00BD2AE6">
    <w:pPr>
      <w:jc w:val="center"/>
      <w:rPr>
        <w:rFonts w:asciiTheme="minorHAnsi" w:hAnsiTheme="minorHAnsi" w:cstheme="minorBidi"/>
        <w:b/>
        <w:bCs/>
        <w:sz w:val="22"/>
        <w:szCs w:val="22"/>
        <w:lang w:val="fr-FR"/>
      </w:rPr>
    </w:pPr>
    <w:r w:rsidRPr="00BD2AE6">
      <w:rPr>
        <w:rFonts w:asciiTheme="minorHAnsi" w:hAnsiTheme="minorHAnsi" w:cstheme="minorBidi"/>
        <w:b/>
        <w:bCs/>
        <w:sz w:val="22"/>
        <w:szCs w:val="22"/>
        <w:lang w:val="fr-FR"/>
      </w:rPr>
      <w:t>INTRODUCTION À L’ESCRIME</w:t>
    </w:r>
    <w:r w:rsidR="00C91157">
      <w:rPr>
        <w:rFonts w:asciiTheme="minorHAnsi" w:hAnsiTheme="minorHAnsi" w:cstheme="minorBidi"/>
        <w:b/>
        <w:bCs/>
        <w:sz w:val="22"/>
        <w:szCs w:val="22"/>
        <w:lang w:val="fr-FR"/>
      </w:rPr>
      <w:t xml:space="preserve"> – FREDERICTON 13, 20, 27 AVRIL ET</w:t>
    </w:r>
    <w:r w:rsidRPr="00BD2AE6">
      <w:rPr>
        <w:rFonts w:asciiTheme="minorHAnsi" w:hAnsiTheme="minorHAnsi" w:cstheme="minorBidi"/>
        <w:b/>
        <w:bCs/>
        <w:sz w:val="22"/>
        <w:szCs w:val="22"/>
        <w:lang w:val="fr-FR"/>
      </w:rPr>
      <w:t xml:space="preserve"> 4 MAI - 1330-1430HRS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1D79"/>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87DE2"/>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2AE6"/>
    <w:rsid w:val="00BD4615"/>
    <w:rsid w:val="00BF1EC3"/>
    <w:rsid w:val="00C16657"/>
    <w:rsid w:val="00C24093"/>
    <w:rsid w:val="00C35CDB"/>
    <w:rsid w:val="00C45374"/>
    <w:rsid w:val="00C52B89"/>
    <w:rsid w:val="00C64A60"/>
    <w:rsid w:val="00C666AA"/>
    <w:rsid w:val="00C8584C"/>
    <w:rsid w:val="00C91157"/>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4/9004-1-use-cannabis-caf-memb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services/benefits-military/conflict-misconduct/operation-honour/orders-policies-directiv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10" Type="http://schemas.openxmlformats.org/officeDocument/2006/relationships/hyperlink" Target="https://www.canada.ca/en/department-national-defence/corporate/policies-standards/defence-administrative-orders-directives/9000-series/9005/9005-1-sexual-misconduct-respons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operation-honour/ordonnances-politiques-directiv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2.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4</cp:revision>
  <cp:lastPrinted>2019-10-20T23:50:00Z</cp:lastPrinted>
  <dcterms:created xsi:type="dcterms:W3CDTF">2021-03-04T16:03:00Z</dcterms:created>
  <dcterms:modified xsi:type="dcterms:W3CDTF">2021-03-09T14:44:00Z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